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515A7D" w14:textId="77777777" w:rsidR="002017C8" w:rsidRPr="00480E3F" w:rsidRDefault="00480E3F" w:rsidP="00480E3F">
      <w:pPr>
        <w:jc w:val="center"/>
        <w:rPr>
          <w:sz w:val="52"/>
          <w:szCs w:val="52"/>
        </w:rPr>
      </w:pPr>
      <w:r w:rsidRPr="00480E3F">
        <w:rPr>
          <w:rFonts w:hint="eastAsia"/>
          <w:sz w:val="52"/>
          <w:szCs w:val="52"/>
        </w:rPr>
        <w:t>格付実績報告書</w:t>
      </w:r>
    </w:p>
    <w:p w14:paraId="160941C8" w14:textId="1D84AD03" w:rsidR="00480E3F" w:rsidRDefault="00480E3F" w:rsidP="00480E3F">
      <w:pPr>
        <w:jc w:val="center"/>
        <w:rPr>
          <w:sz w:val="28"/>
          <w:szCs w:val="28"/>
        </w:rPr>
      </w:pPr>
      <w:r w:rsidRPr="00480E3F">
        <w:rPr>
          <w:rFonts w:hint="eastAsia"/>
          <w:sz w:val="28"/>
          <w:szCs w:val="28"/>
        </w:rPr>
        <w:t>（障害者が生産行程に携わった食品</w:t>
      </w:r>
      <w:r w:rsidR="00CB0226">
        <w:rPr>
          <w:rFonts w:hint="eastAsia"/>
          <w:sz w:val="28"/>
          <w:szCs w:val="28"/>
        </w:rPr>
        <w:t>及び観賞用の植物</w:t>
      </w:r>
      <w:r w:rsidRPr="00480E3F">
        <w:rPr>
          <w:rFonts w:hint="eastAsia"/>
          <w:sz w:val="28"/>
          <w:szCs w:val="28"/>
        </w:rPr>
        <w:t>の生産行程管理者）</w:t>
      </w:r>
    </w:p>
    <w:p w14:paraId="7C2D5D5C" w14:textId="77777777" w:rsidR="00480E3F" w:rsidRDefault="00480E3F" w:rsidP="00480E3F">
      <w:pPr>
        <w:jc w:val="center"/>
        <w:rPr>
          <w:sz w:val="28"/>
          <w:szCs w:val="28"/>
        </w:rPr>
      </w:pPr>
    </w:p>
    <w:p w14:paraId="73638C1A" w14:textId="5F68E4E6" w:rsidR="00480E3F" w:rsidRDefault="00480E3F" w:rsidP="005B4E20">
      <w:pPr>
        <w:spacing w:line="240" w:lineRule="exact"/>
        <w:jc w:val="left"/>
        <w:rPr>
          <w:szCs w:val="24"/>
        </w:rPr>
      </w:pPr>
      <w:r w:rsidRPr="00480E3F">
        <w:rPr>
          <w:rFonts w:hint="eastAsia"/>
          <w:szCs w:val="24"/>
        </w:rPr>
        <w:t>一般社団法人日本基金　代表理事　國松繁樹　様</w:t>
      </w:r>
    </w:p>
    <w:p w14:paraId="56223EA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4D02C10C" w14:textId="7318F8E2" w:rsidR="00480E3F" w:rsidRDefault="005B4E20" w:rsidP="005B4E20">
      <w:pPr>
        <w:spacing w:line="2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報告書受理日　　　　年　　　月　　日（記載不要）</w:t>
      </w:r>
    </w:p>
    <w:p w14:paraId="2010F3C2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1417"/>
        <w:gridCol w:w="426"/>
        <w:gridCol w:w="2402"/>
      </w:tblGrid>
      <w:tr w:rsidR="00480E3F" w:rsidRPr="00480E3F" w14:paraId="13EEB796" w14:textId="77777777" w:rsidTr="00580A4F">
        <w:tc>
          <w:tcPr>
            <w:tcW w:w="2122" w:type="dxa"/>
            <w:vAlign w:val="center"/>
          </w:tcPr>
          <w:p w14:paraId="7DB4D01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報告</w:t>
            </w:r>
            <w:r w:rsidRPr="00480E3F">
              <w:rPr>
                <w:rFonts w:ascii="ＭＳ Ｐゴシック" w:hAnsi="ＭＳ Ｐゴシック" w:hint="eastAsia"/>
                <w:sz w:val="22"/>
              </w:rPr>
              <w:t>書記入年月日</w:t>
            </w:r>
          </w:p>
        </w:tc>
        <w:tc>
          <w:tcPr>
            <w:tcW w:w="2693" w:type="dxa"/>
            <w:vAlign w:val="center"/>
          </w:tcPr>
          <w:p w14:paraId="1C9FB6F5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63A9C43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記入者氏名</w:t>
            </w:r>
          </w:p>
        </w:tc>
        <w:tc>
          <w:tcPr>
            <w:tcW w:w="2828" w:type="dxa"/>
            <w:gridSpan w:val="2"/>
            <w:vAlign w:val="center"/>
          </w:tcPr>
          <w:p w14:paraId="01898638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26EAF444" w14:textId="77777777" w:rsidTr="00580A4F">
        <w:tc>
          <w:tcPr>
            <w:tcW w:w="2122" w:type="dxa"/>
            <w:vAlign w:val="center"/>
          </w:tcPr>
          <w:p w14:paraId="4805B38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認証年月日</w:t>
            </w:r>
          </w:p>
        </w:tc>
        <w:tc>
          <w:tcPr>
            <w:tcW w:w="2693" w:type="dxa"/>
            <w:vAlign w:val="center"/>
          </w:tcPr>
          <w:p w14:paraId="1DC55D0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 xml:space="preserve">令和　 </w:t>
            </w:r>
            <w:r w:rsidRPr="00480E3F">
              <w:rPr>
                <w:rFonts w:ascii="ＭＳ Ｐゴシック" w:hAnsi="ＭＳ Ｐゴシック"/>
                <w:sz w:val="22"/>
              </w:rPr>
              <w:t xml:space="preserve"> </w:t>
            </w:r>
            <w:r w:rsidRPr="00480E3F">
              <w:rPr>
                <w:rFonts w:ascii="ＭＳ Ｐゴシック" w:hAnsi="ＭＳ Ｐゴシック" w:hint="eastAsia"/>
                <w:sz w:val="22"/>
              </w:rPr>
              <w:t>年　　 月　　  日</w:t>
            </w:r>
          </w:p>
        </w:tc>
        <w:tc>
          <w:tcPr>
            <w:tcW w:w="1417" w:type="dxa"/>
            <w:vAlign w:val="center"/>
          </w:tcPr>
          <w:p w14:paraId="378EDE5D" w14:textId="77777777" w:rsidR="00480E3F" w:rsidRPr="00480E3F" w:rsidRDefault="00480E3F" w:rsidP="00480E3F">
            <w:pPr>
              <w:spacing w:line="360" w:lineRule="auto"/>
              <w:jc w:val="center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認証番号</w:t>
            </w:r>
          </w:p>
        </w:tc>
        <w:tc>
          <w:tcPr>
            <w:tcW w:w="2828" w:type="dxa"/>
            <w:gridSpan w:val="2"/>
            <w:vAlign w:val="center"/>
          </w:tcPr>
          <w:p w14:paraId="7EF5632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7E522911" w14:textId="77777777" w:rsidTr="00580A4F">
        <w:tc>
          <w:tcPr>
            <w:tcW w:w="2122" w:type="dxa"/>
            <w:vAlign w:val="center"/>
          </w:tcPr>
          <w:p w14:paraId="1EA9A7A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6938" w:type="dxa"/>
            <w:gridSpan w:val="4"/>
            <w:vAlign w:val="center"/>
          </w:tcPr>
          <w:p w14:paraId="6D916810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3A3DE0F" w14:textId="77777777" w:rsidTr="00580A4F">
        <w:tc>
          <w:tcPr>
            <w:tcW w:w="2122" w:type="dxa"/>
            <w:vAlign w:val="center"/>
          </w:tcPr>
          <w:p w14:paraId="30FE69BD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住所若しくは所在地</w:t>
            </w:r>
          </w:p>
        </w:tc>
        <w:tc>
          <w:tcPr>
            <w:tcW w:w="6938" w:type="dxa"/>
            <w:gridSpan w:val="4"/>
            <w:vAlign w:val="center"/>
          </w:tcPr>
          <w:p w14:paraId="2B2B352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3022435D" w14:textId="77777777" w:rsidTr="00580A4F">
        <w:tc>
          <w:tcPr>
            <w:tcW w:w="2122" w:type="dxa"/>
            <w:vAlign w:val="center"/>
          </w:tcPr>
          <w:p w14:paraId="308AAFB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53836674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2FE56B7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ＦＡＸ番号</w:t>
            </w:r>
          </w:p>
        </w:tc>
        <w:tc>
          <w:tcPr>
            <w:tcW w:w="2402" w:type="dxa"/>
            <w:vAlign w:val="center"/>
          </w:tcPr>
          <w:p w14:paraId="22519DDF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A8988EC" w14:textId="77777777" w:rsidTr="00580A4F">
        <w:tc>
          <w:tcPr>
            <w:tcW w:w="2122" w:type="dxa"/>
            <w:vAlign w:val="center"/>
          </w:tcPr>
          <w:p w14:paraId="2D7F07F9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693" w:type="dxa"/>
            <w:vAlign w:val="center"/>
          </w:tcPr>
          <w:p w14:paraId="7D61B657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9D3479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担当者携帯番号</w:t>
            </w:r>
          </w:p>
        </w:tc>
        <w:tc>
          <w:tcPr>
            <w:tcW w:w="2402" w:type="dxa"/>
            <w:vAlign w:val="center"/>
          </w:tcPr>
          <w:p w14:paraId="31F2CC04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  <w:tr w:rsidR="00480E3F" w:rsidRPr="00480E3F" w14:paraId="4949FED4" w14:textId="77777777" w:rsidTr="00580A4F">
        <w:tc>
          <w:tcPr>
            <w:tcW w:w="2122" w:type="dxa"/>
            <w:vAlign w:val="center"/>
          </w:tcPr>
          <w:p w14:paraId="1956ACEA" w14:textId="77777777" w:rsidR="00480E3F" w:rsidRPr="00480E3F" w:rsidRDefault="00480E3F" w:rsidP="00480E3F">
            <w:pPr>
              <w:spacing w:line="360" w:lineRule="auto"/>
              <w:rPr>
                <w:rFonts w:ascii="ＭＳ Ｐゴシック" w:hAnsi="ＭＳ Ｐゴシック"/>
                <w:sz w:val="22"/>
              </w:rPr>
            </w:pPr>
            <w:r w:rsidRPr="00480E3F">
              <w:rPr>
                <w:rFonts w:ascii="ＭＳ Ｐゴシック" w:hAnsi="ＭＳ Ｐゴシック" w:hint="eastAsia"/>
                <w:sz w:val="22"/>
              </w:rPr>
              <w:t>担当者Ｅ-mail</w:t>
            </w:r>
          </w:p>
        </w:tc>
        <w:tc>
          <w:tcPr>
            <w:tcW w:w="6938" w:type="dxa"/>
            <w:gridSpan w:val="4"/>
            <w:vAlign w:val="center"/>
          </w:tcPr>
          <w:p w14:paraId="2D34450E" w14:textId="77777777" w:rsidR="00480E3F" w:rsidRPr="00480E3F" w:rsidRDefault="00480E3F" w:rsidP="00480E3F">
            <w:pPr>
              <w:spacing w:line="276" w:lineRule="auto"/>
              <w:rPr>
                <w:rFonts w:ascii="ＭＳ Ｐゴシック" w:hAnsi="ＭＳ Ｐゴシック"/>
                <w:sz w:val="22"/>
              </w:rPr>
            </w:pPr>
          </w:p>
        </w:tc>
      </w:tr>
    </w:tbl>
    <w:p w14:paraId="2DD855B5" w14:textId="77777777" w:rsidR="005B4E20" w:rsidRDefault="005B4E20" w:rsidP="005B4E20">
      <w:pPr>
        <w:spacing w:line="240" w:lineRule="exact"/>
        <w:jc w:val="left"/>
        <w:rPr>
          <w:szCs w:val="24"/>
        </w:rPr>
      </w:pPr>
    </w:p>
    <w:p w14:paraId="235C28C1" w14:textId="77777777" w:rsidR="005B4E20" w:rsidRPr="00480E3F" w:rsidRDefault="00480E3F" w:rsidP="00480E3F">
      <w:pPr>
        <w:jc w:val="left"/>
        <w:rPr>
          <w:szCs w:val="24"/>
        </w:rPr>
      </w:pPr>
      <w:r>
        <w:rPr>
          <w:rFonts w:hint="eastAsia"/>
          <w:szCs w:val="24"/>
        </w:rPr>
        <w:t>※この格付実績報告書は、</w:t>
      </w:r>
      <w:r w:rsidR="00D275C9">
        <w:rPr>
          <w:rFonts w:hint="eastAsia"/>
          <w:szCs w:val="24"/>
        </w:rPr>
        <w:t>ＪＡＳ法施行規則第７８条に基づく格付実績等の報告のためのものです。貴</w:t>
      </w:r>
      <w:r w:rsidR="00D275C9" w:rsidRPr="00345D69">
        <w:rPr>
          <w:rFonts w:hint="eastAsia"/>
          <w:szCs w:val="24"/>
          <w:u w:val="single"/>
        </w:rPr>
        <w:t>事業所の１年間（昨年の４月１日から今年の３月３１日まで）の格付表示の</w:t>
      </w:r>
      <w:r w:rsidR="00345D69" w:rsidRPr="00345D69">
        <w:rPr>
          <w:rFonts w:hint="eastAsia"/>
          <w:szCs w:val="24"/>
          <w:u w:val="single"/>
        </w:rPr>
        <w:t>表示の実績を３月末日で集計し、６月末日までに報告をお願いします。</w:t>
      </w:r>
      <w:r w:rsidR="00345D69">
        <w:rPr>
          <w:rFonts w:hint="eastAsia"/>
          <w:szCs w:val="24"/>
        </w:rPr>
        <w:t>結果を取りまとめて農林水産大臣に報告しますので、特別の事情がなければ５月末頃までの報告にご協力ください。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559"/>
        <w:gridCol w:w="1984"/>
      </w:tblGrid>
      <w:tr w:rsidR="00DE5B7F" w14:paraId="549E983E" w14:textId="77777777" w:rsidTr="00DE5B7F">
        <w:tc>
          <w:tcPr>
            <w:tcW w:w="1838" w:type="dxa"/>
            <w:vAlign w:val="center"/>
          </w:tcPr>
          <w:p w14:paraId="2DFF7E2A" w14:textId="5CC9E765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規格</w:t>
            </w:r>
          </w:p>
        </w:tc>
        <w:tc>
          <w:tcPr>
            <w:tcW w:w="1985" w:type="dxa"/>
            <w:vAlign w:val="center"/>
          </w:tcPr>
          <w:p w14:paraId="3D97D12C" w14:textId="1CF15D3D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格付品目名</w:t>
            </w:r>
          </w:p>
        </w:tc>
        <w:tc>
          <w:tcPr>
            <w:tcW w:w="1701" w:type="dxa"/>
            <w:vAlign w:val="center"/>
          </w:tcPr>
          <w:p w14:paraId="34297A56" w14:textId="47B98AB3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総格付点数</w:t>
            </w:r>
          </w:p>
        </w:tc>
        <w:tc>
          <w:tcPr>
            <w:tcW w:w="1559" w:type="dxa"/>
            <w:vAlign w:val="center"/>
          </w:tcPr>
          <w:p w14:paraId="3646F4EF" w14:textId="34E11590" w:rsidR="00DE5B7F" w:rsidRPr="00DE5B7F" w:rsidRDefault="00DE5B7F" w:rsidP="00DE5B7F">
            <w:pPr>
              <w:spacing w:line="440" w:lineRule="exact"/>
              <w:jc w:val="center"/>
              <w:rPr>
                <w:rFonts w:ascii="ＭＳ Ｐゴシック" w:hAnsi="ＭＳ Ｐゴシック"/>
                <w:szCs w:val="24"/>
              </w:rPr>
            </w:pPr>
            <w:r w:rsidRPr="00DE5B7F">
              <w:rPr>
                <w:rFonts w:ascii="ＭＳ Ｐゴシック" w:hAnsi="ＭＳ Ｐゴシック" w:hint="eastAsia"/>
                <w:szCs w:val="24"/>
              </w:rPr>
              <w:t>総量（k</w:t>
            </w:r>
            <w:r w:rsidRPr="00DE5B7F">
              <w:rPr>
                <w:rFonts w:ascii="ＭＳ Ｐゴシック" w:hAnsi="ＭＳ Ｐゴシック"/>
                <w:szCs w:val="24"/>
              </w:rPr>
              <w:t>g）</w:t>
            </w:r>
          </w:p>
        </w:tc>
        <w:tc>
          <w:tcPr>
            <w:tcW w:w="1984" w:type="dxa"/>
            <w:vAlign w:val="center"/>
          </w:tcPr>
          <w:p w14:paraId="5B2F376F" w14:textId="49F2F602" w:rsidR="00DE5B7F" w:rsidRDefault="00DE5B7F" w:rsidP="00DE5B7F">
            <w:pPr>
              <w:spacing w:line="4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集計期間</w:t>
            </w:r>
          </w:p>
        </w:tc>
      </w:tr>
      <w:tr w:rsidR="00DE5B7F" w14:paraId="70C474DC" w14:textId="77777777" w:rsidTr="00DE5B7F">
        <w:tc>
          <w:tcPr>
            <w:tcW w:w="1838" w:type="dxa"/>
          </w:tcPr>
          <w:p w14:paraId="6343761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E15211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4E8D26F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81CB144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FC947E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6343E875" w14:textId="77777777" w:rsidTr="00DE5B7F">
        <w:tc>
          <w:tcPr>
            <w:tcW w:w="1838" w:type="dxa"/>
          </w:tcPr>
          <w:p w14:paraId="3BC40EF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B7DE02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F2A0E9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B7E23D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11312A4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58151F9" w14:textId="77777777" w:rsidTr="00DE5B7F">
        <w:tc>
          <w:tcPr>
            <w:tcW w:w="1838" w:type="dxa"/>
          </w:tcPr>
          <w:p w14:paraId="4981F34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95F077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DAE592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9F808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061317B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957A1E7" w14:textId="77777777" w:rsidTr="00DE5B7F">
        <w:tc>
          <w:tcPr>
            <w:tcW w:w="1838" w:type="dxa"/>
          </w:tcPr>
          <w:p w14:paraId="4987F94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073A7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6FF6A9F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4E269C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D01CE6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779360" w14:textId="77777777" w:rsidTr="00DE5B7F">
        <w:tc>
          <w:tcPr>
            <w:tcW w:w="1838" w:type="dxa"/>
          </w:tcPr>
          <w:p w14:paraId="5E1EE27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61E1D60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FDBACB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97EE0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337EE72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3F6FF45C" w14:textId="77777777" w:rsidTr="00DE5B7F">
        <w:tc>
          <w:tcPr>
            <w:tcW w:w="1838" w:type="dxa"/>
          </w:tcPr>
          <w:p w14:paraId="5F64FE3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4078C6D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7470F78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2CD5C712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042D84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26AA0917" w14:textId="77777777" w:rsidTr="00DE5B7F">
        <w:tc>
          <w:tcPr>
            <w:tcW w:w="1838" w:type="dxa"/>
          </w:tcPr>
          <w:p w14:paraId="3F39AADE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225CE2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D0080BD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757AC2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59731CD1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6D86B44" w14:textId="77777777" w:rsidTr="00DE5B7F">
        <w:tc>
          <w:tcPr>
            <w:tcW w:w="1838" w:type="dxa"/>
          </w:tcPr>
          <w:p w14:paraId="642B6E5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713558F8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5B0E734A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5469C3EF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788E90C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4E0B1573" w14:textId="77777777" w:rsidTr="00DE5B7F">
        <w:tc>
          <w:tcPr>
            <w:tcW w:w="1838" w:type="dxa"/>
          </w:tcPr>
          <w:p w14:paraId="7797DCE0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1801810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ECC50EB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6F4922B5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63C563B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  <w:tr w:rsidR="00DE5B7F" w14:paraId="15033574" w14:textId="77777777" w:rsidTr="00DE5B7F">
        <w:tc>
          <w:tcPr>
            <w:tcW w:w="1838" w:type="dxa"/>
          </w:tcPr>
          <w:p w14:paraId="1A42CCF3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14:paraId="0FBD3689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3B35991C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14:paraId="123FABA7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2FA8EF66" w14:textId="77777777" w:rsidR="00DE5B7F" w:rsidRDefault="00DE5B7F" w:rsidP="005B4E20">
            <w:pPr>
              <w:spacing w:line="440" w:lineRule="exact"/>
              <w:jc w:val="left"/>
              <w:rPr>
                <w:szCs w:val="24"/>
              </w:rPr>
            </w:pPr>
          </w:p>
        </w:tc>
      </w:tr>
    </w:tbl>
    <w:p w14:paraId="36C1F591" w14:textId="7B6932F0" w:rsidR="00480E3F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ＪＡＳ証票の管理状況（上記格付実績と併せて報告してください。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86"/>
        <w:gridCol w:w="1812"/>
        <w:gridCol w:w="1812"/>
        <w:gridCol w:w="1812"/>
      </w:tblGrid>
      <w:tr w:rsidR="00540139" w14:paraId="31F4CD96" w14:textId="77777777" w:rsidTr="00540139">
        <w:tc>
          <w:tcPr>
            <w:tcW w:w="1838" w:type="dxa"/>
            <w:vAlign w:val="center"/>
          </w:tcPr>
          <w:p w14:paraId="713BB4BF" w14:textId="4F845055" w:rsidR="00540139" w:rsidRPr="00540139" w:rsidRDefault="00540139" w:rsidP="00480E3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　</w:t>
            </w:r>
            <w:r w:rsidRPr="00540139">
              <w:rPr>
                <w:rFonts w:hint="eastAsia"/>
                <w:sz w:val="22"/>
              </w:rPr>
              <w:t>類</w:t>
            </w:r>
            <w:r>
              <w:rPr>
                <w:rFonts w:hint="eastAsia"/>
                <w:sz w:val="22"/>
              </w:rPr>
              <w:t>※１</w:t>
            </w:r>
          </w:p>
        </w:tc>
        <w:tc>
          <w:tcPr>
            <w:tcW w:w="1786" w:type="dxa"/>
            <w:vAlign w:val="center"/>
          </w:tcPr>
          <w:p w14:paraId="1A91E459" w14:textId="14549044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9F1DF9B" w14:textId="2B27DEE9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F1C1CC4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48874C6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1F25B939" w14:textId="77777777" w:rsidTr="00540139">
        <w:tc>
          <w:tcPr>
            <w:tcW w:w="1838" w:type="dxa"/>
            <w:vAlign w:val="center"/>
          </w:tcPr>
          <w:p w14:paraId="177FBE80" w14:textId="6978B759" w:rsidR="00540139" w:rsidRPr="00540139" w:rsidRDefault="00540139" w:rsidP="00540139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集計期間</w:t>
            </w:r>
          </w:p>
        </w:tc>
        <w:tc>
          <w:tcPr>
            <w:tcW w:w="1786" w:type="dxa"/>
            <w:vAlign w:val="center"/>
          </w:tcPr>
          <w:p w14:paraId="1ABBE129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4B99F43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01F9E1D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8019107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225D84B6" w14:textId="77777777" w:rsidTr="00540139">
        <w:tc>
          <w:tcPr>
            <w:tcW w:w="1838" w:type="dxa"/>
            <w:vAlign w:val="center"/>
          </w:tcPr>
          <w:p w14:paraId="053F86F8" w14:textId="2C58B3D5" w:rsidR="00540139" w:rsidRPr="00540139" w:rsidRDefault="00540139" w:rsidP="00480E3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前記末残※１</w:t>
            </w:r>
          </w:p>
        </w:tc>
        <w:tc>
          <w:tcPr>
            <w:tcW w:w="1786" w:type="dxa"/>
            <w:vAlign w:val="center"/>
          </w:tcPr>
          <w:p w14:paraId="7129819A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05DE2E9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CD6E920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BBA3A5B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30D517E8" w14:textId="77777777" w:rsidTr="00540139">
        <w:tc>
          <w:tcPr>
            <w:tcW w:w="1838" w:type="dxa"/>
            <w:vAlign w:val="center"/>
          </w:tcPr>
          <w:p w14:paraId="78B8F0D0" w14:textId="4B2337D5" w:rsidR="00540139" w:rsidRPr="00540139" w:rsidRDefault="00540139" w:rsidP="00540139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今期総印刷枚数</w:t>
            </w:r>
          </w:p>
        </w:tc>
        <w:tc>
          <w:tcPr>
            <w:tcW w:w="1786" w:type="dxa"/>
            <w:vAlign w:val="center"/>
          </w:tcPr>
          <w:p w14:paraId="69FB4C54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8AC1A97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D84F829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31068C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1DC6E742" w14:textId="77777777" w:rsidTr="00540139">
        <w:tc>
          <w:tcPr>
            <w:tcW w:w="1838" w:type="dxa"/>
            <w:vAlign w:val="center"/>
          </w:tcPr>
          <w:p w14:paraId="7A02DA19" w14:textId="54020B78" w:rsidR="00540139" w:rsidRPr="00540139" w:rsidRDefault="00540139" w:rsidP="00480E3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今期総使用枚数</w:t>
            </w:r>
          </w:p>
        </w:tc>
        <w:tc>
          <w:tcPr>
            <w:tcW w:w="1786" w:type="dxa"/>
            <w:vAlign w:val="center"/>
          </w:tcPr>
          <w:p w14:paraId="5A75E179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757CA7A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7DFF9D42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5240DF64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22919AB0" w14:textId="77777777" w:rsidTr="00540139">
        <w:tc>
          <w:tcPr>
            <w:tcW w:w="1838" w:type="dxa"/>
            <w:vAlign w:val="center"/>
          </w:tcPr>
          <w:p w14:paraId="72A27FFA" w14:textId="3A0DC82D" w:rsidR="00540139" w:rsidRPr="00540139" w:rsidRDefault="00540139" w:rsidP="00480E3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廃棄等処分枚数</w:t>
            </w:r>
          </w:p>
        </w:tc>
        <w:tc>
          <w:tcPr>
            <w:tcW w:w="1786" w:type="dxa"/>
            <w:vAlign w:val="center"/>
          </w:tcPr>
          <w:p w14:paraId="5F149214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3334F7A3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20CF10C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588221E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  <w:tr w:rsidR="00540139" w14:paraId="10731B20" w14:textId="77777777" w:rsidTr="00540139">
        <w:tc>
          <w:tcPr>
            <w:tcW w:w="1838" w:type="dxa"/>
            <w:vAlign w:val="center"/>
          </w:tcPr>
          <w:p w14:paraId="46E817D8" w14:textId="5EFF9CE0" w:rsidR="00540139" w:rsidRPr="00540139" w:rsidRDefault="00540139" w:rsidP="00480E3F">
            <w:pPr>
              <w:jc w:val="left"/>
              <w:rPr>
                <w:sz w:val="22"/>
              </w:rPr>
            </w:pPr>
            <w:r w:rsidRPr="00540139">
              <w:rPr>
                <w:rFonts w:hint="eastAsia"/>
                <w:sz w:val="22"/>
              </w:rPr>
              <w:t>期末在庫数※２</w:t>
            </w:r>
          </w:p>
        </w:tc>
        <w:tc>
          <w:tcPr>
            <w:tcW w:w="1786" w:type="dxa"/>
            <w:vAlign w:val="center"/>
          </w:tcPr>
          <w:p w14:paraId="50E7A55D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61BFD034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6A3388E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0EBD5503" w14:textId="77777777" w:rsidR="00540139" w:rsidRDefault="00540139" w:rsidP="00480E3F">
            <w:pPr>
              <w:jc w:val="left"/>
              <w:rPr>
                <w:szCs w:val="24"/>
              </w:rPr>
            </w:pPr>
          </w:p>
        </w:tc>
      </w:tr>
    </w:tbl>
    <w:p w14:paraId="10F4ECA0" w14:textId="497C2A6F" w:rsidR="00540139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t>※１　種類については、シール、袋等</w:t>
      </w:r>
      <w:r w:rsidR="0075289A">
        <w:rPr>
          <w:rFonts w:hint="eastAsia"/>
          <w:szCs w:val="24"/>
        </w:rPr>
        <w:t>、証票の形式ごとに記載</w:t>
      </w:r>
    </w:p>
    <w:p w14:paraId="0DD42298" w14:textId="220ABCAD" w:rsidR="00540139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t>※１　前回報告時に集計した最終の残枚数</w:t>
      </w:r>
    </w:p>
    <w:p w14:paraId="0BB200E3" w14:textId="3F353EF8" w:rsidR="00540139" w:rsidRPr="00480E3F" w:rsidRDefault="00540139" w:rsidP="00480E3F">
      <w:pPr>
        <w:jc w:val="left"/>
        <w:rPr>
          <w:szCs w:val="24"/>
        </w:rPr>
      </w:pPr>
      <w:r>
        <w:rPr>
          <w:rFonts w:hint="eastAsia"/>
          <w:szCs w:val="24"/>
        </w:rPr>
        <w:t>※２　集計期間最後の在庫枚数</w:t>
      </w:r>
    </w:p>
    <w:sectPr w:rsidR="00540139" w:rsidRPr="00480E3F" w:rsidSect="005B4E20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3F"/>
    <w:rsid w:val="002017C8"/>
    <w:rsid w:val="00345D69"/>
    <w:rsid w:val="00480E3F"/>
    <w:rsid w:val="00540139"/>
    <w:rsid w:val="005B4E20"/>
    <w:rsid w:val="0075289A"/>
    <w:rsid w:val="00A36AC4"/>
    <w:rsid w:val="00CB0226"/>
    <w:rsid w:val="00CC1F0A"/>
    <w:rsid w:val="00D275C9"/>
    <w:rsid w:val="00D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27F72"/>
  <w15:chartTrackingRefBased/>
  <w15:docId w15:val="{6A5334ED-6FFE-459C-97FF-1C44E331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3F"/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takuchan0610@outlook.jp</dc:creator>
  <cp:keywords/>
  <dc:description/>
  <cp:lastModifiedBy>木下 卓</cp:lastModifiedBy>
  <cp:revision>4</cp:revision>
  <dcterms:created xsi:type="dcterms:W3CDTF">2019-09-19T06:07:00Z</dcterms:created>
  <dcterms:modified xsi:type="dcterms:W3CDTF">2024-04-19T04:07:00Z</dcterms:modified>
</cp:coreProperties>
</file>